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5C" w:rsidRDefault="00A76F5C" w:rsidP="00A76F5C">
      <w:pPr>
        <w:tabs>
          <w:tab w:val="left" w:pos="1507"/>
        </w:tabs>
        <w:rPr>
          <w:sz w:val="28"/>
          <w:szCs w:val="28"/>
        </w:rPr>
      </w:pPr>
    </w:p>
    <w:p w:rsidR="00A76F5C" w:rsidRDefault="00A76F5C" w:rsidP="00A76F5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:rsidR="00A76F5C" w:rsidRDefault="00A76F5C" w:rsidP="00A76F5C">
      <w:pPr>
        <w:ind w:right="-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МБУК «ЦКС Березовского района» структурное (обособленное) подразделение Зыковский СДК</w:t>
      </w:r>
    </w:p>
    <w:p w:rsidR="00A76F5C" w:rsidRDefault="00DA2AF7" w:rsidP="00A76F5C">
      <w:pPr>
        <w:ind w:left="-567" w:hanging="567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Н</w:t>
      </w:r>
      <w:r w:rsidR="00A76F5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октябрь</w:t>
      </w:r>
      <w:r w:rsidR="00A76F5C">
        <w:rPr>
          <w:b/>
          <w:sz w:val="28"/>
          <w:szCs w:val="28"/>
        </w:rPr>
        <w:t xml:space="preserve"> 2025 года.</w:t>
      </w:r>
    </w:p>
    <w:p w:rsidR="00DA2AF7" w:rsidRPr="00DA2AF7" w:rsidRDefault="00A76F5C" w:rsidP="00DA2AF7">
      <w:pPr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Культурно – массовые мероприятия.</w:t>
      </w:r>
    </w:p>
    <w:tbl>
      <w:tblPr>
        <w:tblW w:w="15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4411"/>
        <w:gridCol w:w="1991"/>
        <w:gridCol w:w="2561"/>
        <w:gridCol w:w="5689"/>
      </w:tblGrid>
      <w:tr w:rsidR="00DA2AF7" w:rsidTr="00DA2AF7">
        <w:trPr>
          <w:trHeight w:val="73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Праздничный концерт, посвящённый Дню пожилого человека «нескучная осень»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 октября</w:t>
            </w:r>
          </w:p>
          <w:p w:rsidR="00DA2AF7" w:rsidRDefault="00DA2A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18.30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Коломийцева И.К.</w:t>
            </w:r>
          </w:p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Максимова Е.Н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tabs>
                <w:tab w:val="left" w:pos="137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досуга для людей старшего поколения.</w:t>
            </w:r>
          </w:p>
        </w:tc>
      </w:tr>
      <w:tr w:rsidR="00DA2AF7" w:rsidTr="00DA2AF7">
        <w:trPr>
          <w:trHeight w:val="73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Вечер отдыха для людей старшего поколения «В ритме осени!», посвящённый Дню пожилого человека.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 октября</w:t>
            </w:r>
          </w:p>
          <w:p w:rsidR="00DA2AF7" w:rsidRDefault="00DA2A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Максимова Е.Н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tabs>
                <w:tab w:val="left" w:pos="137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досуга для людей старшего поколения.</w:t>
            </w:r>
          </w:p>
        </w:tc>
      </w:tr>
      <w:tr w:rsidR="00DA2AF7" w:rsidTr="00DA2AF7">
        <w:trPr>
          <w:trHeight w:val="73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2C2F34"/>
                <w:sz w:val="28"/>
                <w:szCs w:val="28"/>
                <w:shd w:val="clear" w:color="auto" w:fill="FFFFFF"/>
                <w:lang w:eastAsia="en-US"/>
              </w:rPr>
              <w:t xml:space="preserve">Игровая программа </w:t>
            </w:r>
            <w:r>
              <w:rPr>
                <w:sz w:val="28"/>
                <w:szCs w:val="28"/>
                <w:lang w:eastAsia="en-US"/>
              </w:rPr>
              <w:t>для детей «Игротека на столе»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 октября</w:t>
            </w:r>
          </w:p>
          <w:p w:rsidR="00DA2AF7" w:rsidRDefault="00DA2A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Кочегарова Н. Б.</w:t>
            </w:r>
          </w:p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Прокопьева Л.С.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tabs>
                <w:tab w:val="left" w:pos="137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досуга для  детей и подростков.</w:t>
            </w:r>
          </w:p>
        </w:tc>
      </w:tr>
      <w:tr w:rsidR="00DA2AF7" w:rsidTr="00DA2AF7">
        <w:trPr>
          <w:trHeight w:val="73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Мастер – класс для детей </w:t>
            </w:r>
          </w:p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«Необычный сувенир»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октября</w:t>
            </w:r>
          </w:p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12.00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Камшилова Н.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tabs>
                <w:tab w:val="left" w:pos="137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досуга для  детей и подростков.</w:t>
            </w:r>
          </w:p>
        </w:tc>
      </w:tr>
      <w:tr w:rsidR="00DA2AF7" w:rsidTr="00DA2AF7">
        <w:trPr>
          <w:trHeight w:val="73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Профилактическая беседа по клубным формированиям «Жизнь без наркотиков»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 октября</w:t>
            </w:r>
          </w:p>
          <w:p w:rsidR="00DA2AF7" w:rsidRDefault="00DA2A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17.30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Коломийцева И.К.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tabs>
                <w:tab w:val="left" w:pos="137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целях пропаганды здорового образа жизни среди детей и подростков</w:t>
            </w:r>
          </w:p>
        </w:tc>
      </w:tr>
      <w:tr w:rsidR="00DA2AF7" w:rsidTr="00DA2AF7">
        <w:trPr>
          <w:trHeight w:val="73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Конкурс чтецов «Папе посвящается!», посвященный Дню отца.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 октября</w:t>
            </w:r>
          </w:p>
          <w:p w:rsidR="00DA2AF7" w:rsidRDefault="00DA2A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18.30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Коломийцева И.</w:t>
            </w:r>
            <w:proofErr w:type="gramStart"/>
            <w:r>
              <w:rPr>
                <w:sz w:val="28"/>
                <w:szCs w:val="28"/>
                <w:lang w:eastAsia="en-US"/>
              </w:rPr>
              <w:t>К</w:t>
            </w:r>
            <w:proofErr w:type="gramEnd"/>
          </w:p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Кочегарова Н.Б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 xml:space="preserve">Создание условий для познавательно-речевого и художественно-эстетического развития детей. Воспитание нравственно – патриотических чувств. </w:t>
            </w:r>
          </w:p>
        </w:tc>
      </w:tr>
      <w:tr w:rsidR="00DA2AF7" w:rsidTr="00DA2AF7">
        <w:trPr>
          <w:trHeight w:val="73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Открытый районный конкурс детской эстрадной песни «Мой голос»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  октября</w:t>
            </w:r>
          </w:p>
          <w:p w:rsidR="00DA2AF7" w:rsidRDefault="00DA2A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Коломийцева И.К.</w:t>
            </w:r>
          </w:p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Максимова Е.Н.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 уровня мастерства участников детских творческих коллективов.</w:t>
            </w:r>
          </w:p>
        </w:tc>
      </w:tr>
      <w:tr w:rsidR="00DA2AF7" w:rsidTr="00DA2AF7">
        <w:trPr>
          <w:trHeight w:val="3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color w:val="000000"/>
                <w:sz w:val="28"/>
                <w:szCs w:val="28"/>
                <w:shd w:val="clear" w:color="auto" w:fill="F5F5F5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5F5F5"/>
                <w:lang w:eastAsia="en-US"/>
              </w:rPr>
              <w:t>Танцевально – развлекательная программа для детей и подростков «В ритме осени!»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 октября</w:t>
            </w:r>
          </w:p>
          <w:p w:rsidR="00DA2AF7" w:rsidRDefault="00DA2A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19.30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Коломийцева И.К.</w:t>
            </w:r>
          </w:p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Кочегарова Н.Б.</w:t>
            </w:r>
          </w:p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Прокопьева Л.С.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F7" w:rsidRDefault="00DA2AF7">
            <w:pPr>
              <w:tabs>
                <w:tab w:val="left" w:pos="137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досуга для  детей и подростков.</w:t>
            </w:r>
          </w:p>
          <w:p w:rsidR="00DA2AF7" w:rsidRDefault="00DA2AF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DA2AF7" w:rsidRDefault="00DA2AF7" w:rsidP="00DA2AF7">
      <w:pPr>
        <w:tabs>
          <w:tab w:val="left" w:pos="6251"/>
        </w:tabs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Ссылка: https://vk.com/public106349604</w:t>
      </w:r>
    </w:p>
    <w:p w:rsidR="00DA2AF7" w:rsidRDefault="00DA2AF7" w:rsidP="00DA2AF7">
      <w:r>
        <w:rPr>
          <w:sz w:val="32"/>
          <w:szCs w:val="32"/>
        </w:rPr>
        <w:t>В плане возможны изменения  и дополнения.            Художественный руководитель Коломийцева И.К.</w:t>
      </w:r>
    </w:p>
    <w:p w:rsidR="009044EF" w:rsidRDefault="009044EF" w:rsidP="00DA2AF7">
      <w:pPr>
        <w:spacing w:line="276" w:lineRule="auto"/>
        <w:jc w:val="center"/>
      </w:pPr>
    </w:p>
    <w:sectPr w:rsidR="009044EF" w:rsidSect="00DA2AF7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33653"/>
    <w:multiLevelType w:val="hybridMultilevel"/>
    <w:tmpl w:val="3F46DD4E"/>
    <w:lvl w:ilvl="0" w:tplc="409C1522">
      <w:start w:val="4"/>
      <w:numFmt w:val="decimal"/>
      <w:lvlText w:val="%1."/>
      <w:lvlJc w:val="left"/>
      <w:pPr>
        <w:ind w:left="378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76F5C"/>
    <w:rsid w:val="002B5A7F"/>
    <w:rsid w:val="003B056E"/>
    <w:rsid w:val="006F6F8C"/>
    <w:rsid w:val="007A1027"/>
    <w:rsid w:val="009044EF"/>
    <w:rsid w:val="009510EB"/>
    <w:rsid w:val="00980804"/>
    <w:rsid w:val="00A76F5C"/>
    <w:rsid w:val="00BE59A7"/>
    <w:rsid w:val="00DA2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76F5C"/>
    <w:rPr>
      <w:b/>
      <w:bCs/>
    </w:rPr>
  </w:style>
  <w:style w:type="paragraph" w:styleId="a5">
    <w:name w:val="List Paragraph"/>
    <w:basedOn w:val="a"/>
    <w:uiPriority w:val="34"/>
    <w:qFormat/>
    <w:rsid w:val="00DA2A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ПЛАН РАБОТЫ</vt:lpstr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2025-07-12T05:00:00Z</dcterms:created>
  <dcterms:modified xsi:type="dcterms:W3CDTF">2025-09-08T07:54:00Z</dcterms:modified>
</cp:coreProperties>
</file>